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0E46" w14:textId="26726781" w:rsidR="00995F9A" w:rsidRPr="00F404B9" w:rsidRDefault="00F404B9">
      <w:pPr>
        <w:rPr>
          <w:rFonts w:asciiTheme="minorHAnsi" w:hAnsiTheme="minorHAnsi" w:cstheme="minorHAnsi"/>
          <w:sz w:val="22"/>
          <w:szCs w:val="22"/>
        </w:rPr>
      </w:pPr>
      <w:r w:rsidRPr="00F404B9">
        <w:rPr>
          <w:rFonts w:asciiTheme="minorHAnsi" w:hAnsiTheme="minorHAnsi" w:cstheme="minorHAnsi"/>
          <w:sz w:val="22"/>
          <w:szCs w:val="22"/>
        </w:rPr>
        <w:t>Příloha č. 6 – Cenová nabídka</w:t>
      </w:r>
    </w:p>
    <w:p w14:paraId="29C23D31" w14:textId="1BB24523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21131C5E" w14:textId="293095BD" w:rsidR="00F404B9" w:rsidRPr="00F404B9" w:rsidRDefault="00F404B9" w:rsidP="00F404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7F117F" w14:textId="51D2A05F" w:rsidR="00F404B9" w:rsidRPr="00F404B9" w:rsidRDefault="00F404B9" w:rsidP="00F404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4B9">
        <w:rPr>
          <w:rFonts w:asciiTheme="minorHAnsi" w:hAnsiTheme="minorHAnsi" w:cstheme="minorHAnsi"/>
          <w:b/>
          <w:sz w:val="22"/>
          <w:szCs w:val="22"/>
        </w:rPr>
        <w:t xml:space="preserve">Zavedení energetického managementu </w:t>
      </w:r>
      <w:r w:rsidR="003660E8">
        <w:rPr>
          <w:rFonts w:asciiTheme="minorHAnsi" w:hAnsiTheme="minorHAnsi" w:cstheme="minorHAnsi"/>
          <w:b/>
          <w:sz w:val="22"/>
          <w:szCs w:val="22"/>
        </w:rPr>
        <w:t>městyse Pozořice</w:t>
      </w:r>
    </w:p>
    <w:p w14:paraId="47ED2D21" w14:textId="70E9310A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3D0B359C" w14:textId="77777777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6A17369B" w14:textId="1796D7C4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vtlmkatabulky"/>
        <w:tblW w:w="9464" w:type="dxa"/>
        <w:tblLook w:val="04A0" w:firstRow="1" w:lastRow="0" w:firstColumn="1" w:lastColumn="0" w:noHBand="0" w:noVBand="1"/>
      </w:tblPr>
      <w:tblGrid>
        <w:gridCol w:w="4976"/>
        <w:gridCol w:w="1868"/>
        <w:gridCol w:w="2620"/>
      </w:tblGrid>
      <w:tr w:rsidR="00F404B9" w:rsidRPr="00F404B9" w14:paraId="1E2A93DE" w14:textId="77777777" w:rsidTr="00F404B9">
        <w:trPr>
          <w:trHeight w:val="681"/>
        </w:trPr>
        <w:tc>
          <w:tcPr>
            <w:tcW w:w="4976" w:type="dxa"/>
            <w:hideMark/>
          </w:tcPr>
          <w:p w14:paraId="031A1FD4" w14:textId="77777777" w:rsidR="00F404B9" w:rsidRPr="00F404B9" w:rsidRDefault="00F404B9" w:rsidP="009F2AC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1868" w:type="dxa"/>
            <w:hideMark/>
          </w:tcPr>
          <w:p w14:paraId="1C43AC22" w14:textId="01B7128A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Kč bez DPH</w:t>
            </w:r>
          </w:p>
        </w:tc>
        <w:tc>
          <w:tcPr>
            <w:tcW w:w="2620" w:type="dxa"/>
            <w:hideMark/>
          </w:tcPr>
          <w:p w14:paraId="130E1439" w14:textId="0FD07863" w:rsidR="00F404B9" w:rsidRPr="00F404B9" w:rsidRDefault="00F404B9" w:rsidP="00F404B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Kč včetně DPH</w:t>
            </w:r>
          </w:p>
        </w:tc>
      </w:tr>
      <w:tr w:rsidR="00F404B9" w:rsidRPr="00F404B9" w14:paraId="3D100B27" w14:textId="77777777" w:rsidTr="00F404B9">
        <w:trPr>
          <w:trHeight w:val="665"/>
        </w:trPr>
        <w:tc>
          <w:tcPr>
            <w:tcW w:w="4976" w:type="dxa"/>
          </w:tcPr>
          <w:p w14:paraId="62777839" w14:textId="77777777" w:rsidR="00F404B9" w:rsidRPr="00F404B9" w:rsidRDefault="00F404B9" w:rsidP="009F2AC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základních dokumentů pro energetický management, sběr dat, přezkum spotřeby apod.</w:t>
            </w:r>
          </w:p>
        </w:tc>
        <w:tc>
          <w:tcPr>
            <w:tcW w:w="1868" w:type="dxa"/>
          </w:tcPr>
          <w:p w14:paraId="1C4C14FA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DCD6E5F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404B9" w:rsidRPr="00F404B9" w14:paraId="2D992446" w14:textId="77777777" w:rsidTr="00F404B9">
        <w:trPr>
          <w:trHeight w:val="715"/>
        </w:trPr>
        <w:tc>
          <w:tcPr>
            <w:tcW w:w="4976" w:type="dxa"/>
          </w:tcPr>
          <w:p w14:paraId="2B88AC70" w14:textId="77777777" w:rsidR="00F404B9" w:rsidRPr="00F404B9" w:rsidRDefault="00F404B9" w:rsidP="009F2AC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Definice procesů, odpovědnosti, kompetencí, toků informací, kontroly, nastavení plánování, vytvoření zásobníku projektů apod.</w:t>
            </w:r>
          </w:p>
        </w:tc>
        <w:tc>
          <w:tcPr>
            <w:tcW w:w="1868" w:type="dxa"/>
          </w:tcPr>
          <w:p w14:paraId="354C134A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28CC61D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404B9" w:rsidRPr="00F404B9" w14:paraId="0B0A1C44" w14:textId="77777777" w:rsidTr="00F404B9">
        <w:trPr>
          <w:trHeight w:val="667"/>
        </w:trPr>
        <w:tc>
          <w:tcPr>
            <w:tcW w:w="4976" w:type="dxa"/>
          </w:tcPr>
          <w:p w14:paraId="67114DD2" w14:textId="77777777" w:rsidR="00F404B9" w:rsidRPr="00F404B9" w:rsidRDefault="00F404B9" w:rsidP="009F2AC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Příprava a zavedení systému pro monitorování a vyhodnocování spotřeby energie; školení IS</w:t>
            </w:r>
          </w:p>
        </w:tc>
        <w:tc>
          <w:tcPr>
            <w:tcW w:w="1868" w:type="dxa"/>
          </w:tcPr>
          <w:p w14:paraId="1DE35A91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6162805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404B9" w:rsidRPr="00F404B9" w14:paraId="22E7CE4A" w14:textId="77777777" w:rsidTr="00F404B9">
        <w:trPr>
          <w:trHeight w:val="397"/>
        </w:trPr>
        <w:tc>
          <w:tcPr>
            <w:tcW w:w="4976" w:type="dxa"/>
          </w:tcPr>
          <w:p w14:paraId="1DEB0504" w14:textId="77777777" w:rsidR="00F404B9" w:rsidRPr="00F404B9" w:rsidRDefault="00F404B9" w:rsidP="009F2AC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40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868" w:type="dxa"/>
          </w:tcPr>
          <w:p w14:paraId="5C2C39A7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7AC9549" w14:textId="77777777" w:rsidR="00F404B9" w:rsidRPr="00F404B9" w:rsidRDefault="00F404B9" w:rsidP="009F2AC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0E02C8F" w14:textId="0DF98420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384E854F" w14:textId="375CFEB1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05A3A1B9" w14:textId="717FEC61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539C2B97" w14:textId="4BA719B9" w:rsidR="00F404B9" w:rsidRDefault="00F404B9">
      <w:pPr>
        <w:rPr>
          <w:rFonts w:asciiTheme="minorHAnsi" w:hAnsiTheme="minorHAnsi" w:cstheme="minorHAnsi"/>
          <w:sz w:val="22"/>
          <w:szCs w:val="22"/>
        </w:rPr>
      </w:pPr>
      <w:r w:rsidRPr="00F404B9">
        <w:rPr>
          <w:rFonts w:asciiTheme="minorHAnsi" w:hAnsiTheme="minorHAnsi" w:cstheme="minorHAnsi"/>
          <w:sz w:val="22"/>
          <w:szCs w:val="22"/>
        </w:rPr>
        <w:t>V</w:t>
      </w:r>
      <w:r w:rsidRPr="00F404B9">
        <w:rPr>
          <w:rFonts w:asciiTheme="minorHAnsi" w:hAnsiTheme="minorHAnsi" w:cstheme="minorHAnsi"/>
          <w:sz w:val="22"/>
          <w:szCs w:val="22"/>
        </w:rPr>
        <w:tab/>
      </w:r>
      <w:r w:rsidRPr="00F404B9">
        <w:rPr>
          <w:rFonts w:asciiTheme="minorHAnsi" w:hAnsiTheme="minorHAnsi" w:cstheme="minorHAnsi"/>
          <w:sz w:val="22"/>
          <w:szCs w:val="22"/>
        </w:rPr>
        <w:tab/>
      </w:r>
      <w:r w:rsidRPr="00F404B9">
        <w:rPr>
          <w:rFonts w:asciiTheme="minorHAnsi" w:hAnsiTheme="minorHAnsi" w:cstheme="minorHAnsi"/>
          <w:sz w:val="22"/>
          <w:szCs w:val="22"/>
        </w:rPr>
        <w:tab/>
        <w:t>dne</w:t>
      </w:r>
    </w:p>
    <w:p w14:paraId="6492AB0B" w14:textId="17E61F20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7244D08F" w14:textId="5501F828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4799FA43" w14:textId="7922AD1C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42580408" w14:textId="77777777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6AFFE5EC" w14:textId="4480AFD4" w:rsidR="00F404B9" w:rsidRDefault="00F404B9" w:rsidP="00F404B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0C5335FB" w14:textId="2C00FDC9" w:rsidR="00F404B9" w:rsidRDefault="00F404B9" w:rsidP="00F404B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uchazeče</w:t>
      </w:r>
    </w:p>
    <w:p w14:paraId="1C7D7E27" w14:textId="77777777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6E4DFB41" w14:textId="459F804C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1309B1D6" w14:textId="75F82A7E" w:rsid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4C83161D" w14:textId="77777777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5E0282C7" w14:textId="215FF784" w:rsidR="00F404B9" w:rsidRPr="00F404B9" w:rsidRDefault="00F404B9">
      <w:pPr>
        <w:rPr>
          <w:rFonts w:asciiTheme="minorHAnsi" w:hAnsiTheme="minorHAnsi" w:cstheme="minorHAnsi"/>
          <w:sz w:val="22"/>
          <w:szCs w:val="22"/>
        </w:rPr>
      </w:pPr>
    </w:p>
    <w:p w14:paraId="79A75A04" w14:textId="402C178B" w:rsidR="00F404B9" w:rsidRPr="00F404B9" w:rsidRDefault="00F404B9" w:rsidP="00F404B9">
      <w:pPr>
        <w:jc w:val="right"/>
        <w:rPr>
          <w:rFonts w:asciiTheme="minorHAnsi" w:hAnsiTheme="minorHAnsi" w:cstheme="minorHAnsi"/>
          <w:sz w:val="22"/>
          <w:szCs w:val="22"/>
        </w:rPr>
      </w:pPr>
      <w:r w:rsidRPr="00F404B9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softHyphen/>
        <w:t>_</w:t>
      </w:r>
      <w:r w:rsidRPr="00F404B9">
        <w:rPr>
          <w:rFonts w:asciiTheme="minorHAnsi" w:hAnsiTheme="minorHAnsi" w:cstheme="minorHAnsi"/>
          <w:sz w:val="22"/>
          <w:szCs w:val="22"/>
        </w:rPr>
        <w:t>____________________</w:t>
      </w:r>
    </w:p>
    <w:p w14:paraId="093B38D6" w14:textId="28A0C4EC" w:rsidR="00F404B9" w:rsidRPr="00F404B9" w:rsidRDefault="00F404B9" w:rsidP="00F404B9">
      <w:pPr>
        <w:jc w:val="right"/>
        <w:rPr>
          <w:rFonts w:asciiTheme="minorHAnsi" w:hAnsiTheme="minorHAnsi" w:cstheme="minorHAnsi"/>
          <w:sz w:val="22"/>
          <w:szCs w:val="22"/>
        </w:rPr>
      </w:pPr>
      <w:r w:rsidRPr="00F404B9">
        <w:rPr>
          <w:rFonts w:asciiTheme="minorHAnsi" w:hAnsiTheme="minorHAnsi" w:cstheme="minorHAnsi"/>
          <w:sz w:val="22"/>
          <w:szCs w:val="22"/>
        </w:rPr>
        <w:t>Podpis osoby oprávněné jednat za uchazeče</w:t>
      </w:r>
    </w:p>
    <w:sectPr w:rsidR="00F404B9" w:rsidRPr="00F4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0F"/>
    <w:rsid w:val="003660E8"/>
    <w:rsid w:val="00622D0F"/>
    <w:rsid w:val="00995F9A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BA0F"/>
  <w15:chartTrackingRefBased/>
  <w15:docId w15:val="{4C42635C-26AC-4D52-9175-DF8195C1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F404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Solnicová</dc:creator>
  <cp:keywords/>
  <dc:description/>
  <cp:lastModifiedBy>Microsoft Office User</cp:lastModifiedBy>
  <cp:revision>3</cp:revision>
  <dcterms:created xsi:type="dcterms:W3CDTF">2023-01-25T13:30:00Z</dcterms:created>
  <dcterms:modified xsi:type="dcterms:W3CDTF">2023-02-10T09:25:00Z</dcterms:modified>
</cp:coreProperties>
</file>